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26" w:rsidRDefault="00483426" w:rsidP="00483426">
      <w:pPr>
        <w:pStyle w:val="Zhlav"/>
        <w:tabs>
          <w:tab w:val="clear" w:pos="4536"/>
          <w:tab w:val="clear" w:pos="9072"/>
        </w:tabs>
        <w:spacing w:before="120"/>
      </w:pPr>
    </w:p>
    <w:p w:rsidR="00483426" w:rsidRDefault="00483426" w:rsidP="00483426">
      <w:pPr>
        <w:pStyle w:val="Zhlav"/>
        <w:tabs>
          <w:tab w:val="clear" w:pos="4536"/>
          <w:tab w:val="clear" w:pos="9072"/>
        </w:tabs>
        <w:spacing w:before="120"/>
        <w:rPr>
          <w:bCs/>
        </w:rPr>
      </w:pPr>
    </w:p>
    <w:p w:rsidR="00483426" w:rsidRDefault="00483426" w:rsidP="00483426">
      <w:pPr>
        <w:pStyle w:val="Nadpis1"/>
        <w:spacing w:after="120"/>
      </w:pPr>
      <w:r>
        <w:t>návrh změny základního předpisu čns</w:t>
      </w:r>
    </w:p>
    <w:p w:rsidR="00483426" w:rsidRDefault="00483426" w:rsidP="00483426">
      <w:pPr>
        <w:spacing w:before="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9"/>
        <w:gridCol w:w="1124"/>
        <w:gridCol w:w="2279"/>
        <w:gridCol w:w="3720"/>
      </w:tblGrid>
      <w:tr w:rsidR="00483426" w:rsidTr="001F79FA">
        <w:trPr>
          <w:cantSplit/>
          <w:jc w:val="center"/>
        </w:trPr>
        <w:tc>
          <w:tcPr>
            <w:tcW w:w="5000" w:type="pct"/>
            <w:gridSpan w:val="4"/>
            <w:shd w:val="pct20" w:color="auto" w:fill="auto"/>
          </w:tcPr>
          <w:p w:rsidR="00483426" w:rsidRDefault="00483426" w:rsidP="001F79FA">
            <w:pPr>
              <w:jc w:val="center"/>
              <w:rPr>
                <w:b/>
                <w:bCs/>
              </w:rPr>
            </w:pPr>
            <w:r>
              <w:rPr>
                <w:b/>
                <w:bCs/>
              </w:rPr>
              <w:t>PŘEDKLADATEL</w:t>
            </w:r>
          </w:p>
        </w:tc>
      </w:tr>
      <w:tr w:rsidR="00483426" w:rsidTr="001F79FA">
        <w:trPr>
          <w:jc w:val="center"/>
        </w:trPr>
        <w:tc>
          <w:tcPr>
            <w:tcW w:w="1744" w:type="pct"/>
            <w:gridSpan w:val="2"/>
          </w:tcPr>
          <w:p w:rsidR="00483426" w:rsidRDefault="00483426" w:rsidP="001F79FA">
            <w:pPr>
              <w:jc w:val="left"/>
              <w:rPr>
                <w:b/>
                <w:bCs/>
                <w:caps/>
              </w:rPr>
            </w:pPr>
            <w:r>
              <w:rPr>
                <w:b/>
                <w:bCs/>
              </w:rPr>
              <w:t>Název oddílu/KNS/orgánu ČNS</w:t>
            </w:r>
          </w:p>
        </w:tc>
        <w:tc>
          <w:tcPr>
            <w:tcW w:w="3256" w:type="pct"/>
            <w:gridSpan w:val="2"/>
          </w:tcPr>
          <w:p w:rsidR="00483426" w:rsidRDefault="003B1C1E" w:rsidP="001F79FA">
            <w:r>
              <w:t>Disciplinární komise</w:t>
            </w:r>
          </w:p>
        </w:tc>
      </w:tr>
      <w:tr w:rsidR="00483426" w:rsidTr="001F79FA">
        <w:trPr>
          <w:jc w:val="center"/>
        </w:trPr>
        <w:tc>
          <w:tcPr>
            <w:tcW w:w="1744" w:type="pct"/>
            <w:gridSpan w:val="2"/>
          </w:tcPr>
          <w:p w:rsidR="00483426" w:rsidRDefault="00483426" w:rsidP="001F79FA">
            <w:pPr>
              <w:jc w:val="left"/>
              <w:rPr>
                <w:b/>
                <w:bCs/>
                <w:caps/>
              </w:rPr>
            </w:pPr>
            <w:r>
              <w:rPr>
                <w:b/>
                <w:bCs/>
              </w:rPr>
              <w:t>Adresa</w:t>
            </w:r>
          </w:p>
        </w:tc>
        <w:tc>
          <w:tcPr>
            <w:tcW w:w="3256" w:type="pct"/>
            <w:gridSpan w:val="2"/>
          </w:tcPr>
          <w:p w:rsidR="00483426" w:rsidRDefault="00483426" w:rsidP="001F79FA">
            <w:r>
              <w:t>-</w:t>
            </w:r>
          </w:p>
        </w:tc>
      </w:tr>
      <w:tr w:rsidR="00483426" w:rsidTr="001F79FA">
        <w:trPr>
          <w:jc w:val="center"/>
        </w:trPr>
        <w:tc>
          <w:tcPr>
            <w:tcW w:w="1744" w:type="pct"/>
            <w:gridSpan w:val="2"/>
          </w:tcPr>
          <w:p w:rsidR="00483426" w:rsidRDefault="00483426" w:rsidP="001F79FA">
            <w:pPr>
              <w:jc w:val="left"/>
              <w:rPr>
                <w:b/>
                <w:bCs/>
                <w:caps/>
              </w:rPr>
            </w:pPr>
            <w:r>
              <w:rPr>
                <w:b/>
                <w:bCs/>
              </w:rPr>
              <w:t>Okres, kraj</w:t>
            </w:r>
          </w:p>
        </w:tc>
        <w:tc>
          <w:tcPr>
            <w:tcW w:w="3256" w:type="pct"/>
            <w:gridSpan w:val="2"/>
          </w:tcPr>
          <w:p w:rsidR="00483426" w:rsidRDefault="00483426" w:rsidP="001F79FA">
            <w:r>
              <w:t>-</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Borders>
              <w:top w:val="single" w:sz="6" w:space="0" w:color="auto"/>
              <w:left w:val="single" w:sz="6" w:space="0" w:color="auto"/>
              <w:bottom w:val="single" w:sz="6" w:space="0" w:color="auto"/>
              <w:right w:val="single" w:sz="6" w:space="0" w:color="auto"/>
            </w:tcBorders>
          </w:tcPr>
          <w:p w:rsidR="00483426" w:rsidRDefault="00483426" w:rsidP="001F79FA">
            <w:pPr>
              <w:rPr>
                <w:b/>
                <w:bCs/>
              </w:rPr>
            </w:pPr>
            <w:r>
              <w:rPr>
                <w:b/>
                <w:bCs/>
              </w:rPr>
              <w:t>Za předkladatele</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483426" w:rsidP="001F79FA">
            <w:pPr>
              <w:pStyle w:val="Zhlav"/>
              <w:tabs>
                <w:tab w:val="clear" w:pos="4536"/>
                <w:tab w:val="clear" w:pos="9072"/>
              </w:tabs>
              <w:jc w:val="left"/>
            </w:pPr>
            <w:r>
              <w:t>Datum a místo</w:t>
            </w:r>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483426" w:rsidP="001F79FA">
            <w:pPr>
              <w:pStyle w:val="Zhlav"/>
              <w:tabs>
                <w:tab w:val="clear" w:pos="4536"/>
                <w:tab w:val="clear" w:pos="9072"/>
              </w:tabs>
              <w:jc w:val="left"/>
            </w:pPr>
            <w:r>
              <w:t>Jméno oprávněné osoby</w:t>
            </w:r>
          </w:p>
        </w:tc>
        <w:tc>
          <w:tcPr>
            <w:tcW w:w="2019" w:type="pct"/>
            <w:tcBorders>
              <w:top w:val="single" w:sz="6" w:space="0" w:color="auto"/>
              <w:left w:val="single" w:sz="6" w:space="0" w:color="auto"/>
              <w:bottom w:val="single" w:sz="6" w:space="0" w:color="auto"/>
              <w:right w:val="single" w:sz="6" w:space="0" w:color="auto"/>
            </w:tcBorders>
          </w:tcPr>
          <w:p w:rsidR="00483426" w:rsidRDefault="00483426" w:rsidP="001F79FA">
            <w:pPr>
              <w:pStyle w:val="Zhlav"/>
              <w:tabs>
                <w:tab w:val="clear" w:pos="4536"/>
                <w:tab w:val="clear" w:pos="9072"/>
              </w:tabs>
              <w:jc w:val="left"/>
            </w:pPr>
            <w:r>
              <w:t>Podpis oprávněné osoby a razítko oddílu*</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A704E6" w:rsidP="001F79FA">
            <w:pPr>
              <w:pStyle w:val="Zhlav"/>
              <w:tabs>
                <w:tab w:val="clear" w:pos="4536"/>
                <w:tab w:val="clear" w:pos="9072"/>
              </w:tabs>
              <w:spacing w:before="600"/>
            </w:pPr>
            <w:proofErr w:type="gramStart"/>
            <w:r>
              <w:t>8</w:t>
            </w:r>
            <w:r w:rsidR="003B1C1E">
              <w:t>.2.2018</w:t>
            </w:r>
            <w:proofErr w:type="gramEnd"/>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3B1C1E" w:rsidP="001F79FA">
            <w:pPr>
              <w:pStyle w:val="Zhlav"/>
              <w:tabs>
                <w:tab w:val="clear" w:pos="4536"/>
                <w:tab w:val="clear" w:pos="9072"/>
              </w:tabs>
              <w:spacing w:before="600"/>
            </w:pPr>
            <w:r>
              <w:t>Ladislav Kratochvíl, předseda</w:t>
            </w:r>
          </w:p>
        </w:tc>
        <w:tc>
          <w:tcPr>
            <w:tcW w:w="2019" w:type="pct"/>
            <w:tcBorders>
              <w:top w:val="single" w:sz="6" w:space="0" w:color="auto"/>
              <w:left w:val="single" w:sz="6" w:space="0" w:color="auto"/>
              <w:bottom w:val="single" w:sz="6" w:space="0" w:color="auto"/>
              <w:right w:val="single" w:sz="6" w:space="0" w:color="auto"/>
            </w:tcBorders>
          </w:tcPr>
          <w:p w:rsidR="00483426" w:rsidRDefault="00A704E6" w:rsidP="001F79FA">
            <w:pPr>
              <w:pStyle w:val="Zhlav"/>
              <w:tabs>
                <w:tab w:val="clear" w:pos="4536"/>
                <w:tab w:val="clear" w:pos="9072"/>
              </w:tabs>
              <w:spacing w:before="600"/>
              <w:jc w:val="center"/>
            </w:pPr>
            <w:proofErr w:type="gramStart"/>
            <w:r>
              <w:t>v.r.</w:t>
            </w:r>
            <w:proofErr w:type="gramEnd"/>
          </w:p>
        </w:tc>
      </w:tr>
    </w:tbl>
    <w:p w:rsidR="00483426" w:rsidRDefault="00483426" w:rsidP="00483426">
      <w:pPr>
        <w:pStyle w:val="Zhlav"/>
        <w:tabs>
          <w:tab w:val="clear" w:pos="4536"/>
          <w:tab w:val="clear" w:pos="9072"/>
        </w:tabs>
        <w:spacing w:before="120"/>
      </w:pPr>
      <w:r>
        <w:t>*) U KNS a orgánů ČNS není razítko vyžadováno.</w:t>
      </w:r>
    </w:p>
    <w:p w:rsidR="00483426" w:rsidRDefault="00483426" w:rsidP="00483426">
      <w:pPr>
        <w:pStyle w:val="Zhlav"/>
        <w:tabs>
          <w:tab w:val="clear" w:pos="4536"/>
          <w:tab w:val="clear" w:pos="9072"/>
        </w:tabs>
        <w:spacing w:before="120" w:after="120"/>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268"/>
        <w:gridCol w:w="1516"/>
        <w:gridCol w:w="1387"/>
        <w:gridCol w:w="1828"/>
      </w:tblGrid>
      <w:tr w:rsidR="00483426" w:rsidTr="001F79FA">
        <w:trPr>
          <w:cantSplit/>
          <w:jc w:val="center"/>
        </w:trPr>
        <w:tc>
          <w:tcPr>
            <w:tcW w:w="5000" w:type="pct"/>
            <w:gridSpan w:val="5"/>
            <w:shd w:val="pct20" w:color="auto" w:fill="auto"/>
          </w:tcPr>
          <w:p w:rsidR="00483426" w:rsidRDefault="00483426" w:rsidP="001F79FA">
            <w:pPr>
              <w:jc w:val="center"/>
              <w:rPr>
                <w:b/>
                <w:bCs/>
              </w:rPr>
            </w:pPr>
            <w:r>
              <w:rPr>
                <w:b/>
                <w:bCs/>
              </w:rPr>
              <w:t>NÁVRH ZMĚNY – 1. KOLO</w:t>
            </w:r>
          </w:p>
        </w:tc>
      </w:tr>
      <w:tr w:rsidR="00483426" w:rsidTr="001F79FA">
        <w:trPr>
          <w:jc w:val="center"/>
        </w:trPr>
        <w:tc>
          <w:tcPr>
            <w:tcW w:w="1744" w:type="pct"/>
          </w:tcPr>
          <w:p w:rsidR="00483426" w:rsidRPr="003B1C1E" w:rsidRDefault="00483426" w:rsidP="003B1C1E">
            <w:pPr>
              <w:jc w:val="left"/>
              <w:rPr>
                <w:b/>
                <w:bCs/>
                <w:caps/>
              </w:rPr>
            </w:pPr>
            <w:r>
              <w:rPr>
                <w:b/>
                <w:bCs/>
              </w:rPr>
              <w:t>Název základního předpisu *</w:t>
            </w:r>
          </w:p>
        </w:tc>
        <w:tc>
          <w:tcPr>
            <w:tcW w:w="688" w:type="pct"/>
          </w:tcPr>
          <w:p w:rsidR="00483426" w:rsidRPr="00A604D3" w:rsidRDefault="00483426" w:rsidP="001F79FA">
            <w:pPr>
              <w:rPr>
                <w:strike/>
              </w:rPr>
            </w:pPr>
            <w:r w:rsidRPr="00A604D3">
              <w:rPr>
                <w:strike/>
              </w:rPr>
              <w:t>Stanovy</w:t>
            </w:r>
          </w:p>
        </w:tc>
        <w:tc>
          <w:tcPr>
            <w:tcW w:w="823" w:type="pct"/>
          </w:tcPr>
          <w:p w:rsidR="00483426" w:rsidRPr="00A604D3" w:rsidRDefault="00483426" w:rsidP="001F79FA">
            <w:pPr>
              <w:rPr>
                <w:strike/>
              </w:rPr>
            </w:pPr>
            <w:r w:rsidRPr="00A604D3">
              <w:rPr>
                <w:strike/>
              </w:rPr>
              <w:t>Soutěžní řád</w:t>
            </w:r>
          </w:p>
        </w:tc>
        <w:tc>
          <w:tcPr>
            <w:tcW w:w="753" w:type="pct"/>
          </w:tcPr>
          <w:p w:rsidR="003B1C1E" w:rsidRPr="003B1C1E" w:rsidRDefault="00483426" w:rsidP="001F79FA">
            <w:pPr>
              <w:rPr>
                <w:strike/>
              </w:rPr>
            </w:pPr>
            <w:r w:rsidRPr="003B1C1E">
              <w:rPr>
                <w:strike/>
              </w:rPr>
              <w:t>Pravidla</w:t>
            </w:r>
          </w:p>
        </w:tc>
        <w:tc>
          <w:tcPr>
            <w:tcW w:w="992" w:type="pct"/>
          </w:tcPr>
          <w:p w:rsidR="00483426" w:rsidRPr="003B1C1E" w:rsidRDefault="003B1C1E" w:rsidP="001F79FA">
            <w:r w:rsidRPr="003B1C1E">
              <w:t>Disciplinární řád</w:t>
            </w:r>
          </w:p>
          <w:p w:rsidR="003B1C1E" w:rsidRDefault="003B1C1E" w:rsidP="001F79FA">
            <w:pPr>
              <w:rPr>
                <w:strike/>
              </w:rPr>
            </w:pPr>
          </w:p>
          <w:p w:rsidR="003B1C1E" w:rsidRPr="00A604D3" w:rsidRDefault="003B1C1E" w:rsidP="001F79FA">
            <w:pPr>
              <w:rPr>
                <w:strike/>
              </w:rPr>
            </w:pPr>
          </w:p>
        </w:tc>
      </w:tr>
      <w:tr w:rsidR="00483426" w:rsidTr="001F79FA">
        <w:trPr>
          <w:cantSplit/>
          <w:jc w:val="center"/>
        </w:trPr>
        <w:tc>
          <w:tcPr>
            <w:tcW w:w="5000" w:type="pct"/>
            <w:gridSpan w:val="5"/>
            <w:shd w:val="pct20" w:color="auto" w:fill="auto"/>
          </w:tcPr>
          <w:p w:rsidR="00483426" w:rsidRPr="006C67B5" w:rsidRDefault="00483426" w:rsidP="001F79FA">
            <w:pPr>
              <w:rPr>
                <w:b/>
                <w:bCs/>
              </w:rPr>
            </w:pPr>
            <w:r>
              <w:rPr>
                <w:b/>
                <w:bCs/>
              </w:rPr>
              <w:t>Změna (vyplňuje předkladatel)</w:t>
            </w:r>
          </w:p>
        </w:tc>
      </w:tr>
      <w:tr w:rsidR="00483426" w:rsidTr="001F79FA">
        <w:trPr>
          <w:cantSplit/>
          <w:jc w:val="center"/>
        </w:trPr>
        <w:tc>
          <w:tcPr>
            <w:tcW w:w="5000" w:type="pct"/>
            <w:gridSpan w:val="5"/>
          </w:tcPr>
          <w:p w:rsidR="00483426" w:rsidRPr="006C67B5" w:rsidRDefault="00483426" w:rsidP="001F79FA">
            <w:pPr>
              <w:rPr>
                <w:b/>
                <w:bCs/>
              </w:rPr>
            </w:pPr>
            <w:r>
              <w:rPr>
                <w:b/>
                <w:bCs/>
              </w:rPr>
              <w:t>s</w:t>
            </w:r>
            <w:r w:rsidRPr="006C67B5">
              <w:rPr>
                <w:b/>
                <w:bCs/>
              </w:rPr>
              <w:t>távající text dotčeného článku</w:t>
            </w:r>
            <w:r>
              <w:rPr>
                <w:b/>
                <w:bCs/>
              </w:rPr>
              <w:t xml:space="preserve"> (vč. číslování a odrážek):</w:t>
            </w:r>
          </w:p>
        </w:tc>
      </w:tr>
      <w:tr w:rsidR="00483426" w:rsidTr="001F79FA">
        <w:trPr>
          <w:cantSplit/>
          <w:jc w:val="center"/>
        </w:trPr>
        <w:tc>
          <w:tcPr>
            <w:tcW w:w="5000" w:type="pct"/>
            <w:gridSpan w:val="5"/>
          </w:tcPr>
          <w:p w:rsidR="00483426" w:rsidRDefault="003B1C1E" w:rsidP="001F79FA">
            <w:pPr>
              <w:rPr>
                <w:sz w:val="23"/>
                <w:szCs w:val="23"/>
              </w:rPr>
            </w:pPr>
            <w:r>
              <w:rPr>
                <w:sz w:val="23"/>
                <w:szCs w:val="23"/>
              </w:rPr>
              <w:t>4.8.1 Kdo byl napomenut v jednom ročníku soutěže rozhodčím žlutou kartou:</w:t>
            </w:r>
          </w:p>
          <w:p w:rsidR="003B1C1E" w:rsidRDefault="003B1C1E" w:rsidP="001F79FA">
            <w:pPr>
              <w:rPr>
                <w:sz w:val="23"/>
                <w:szCs w:val="23"/>
              </w:rPr>
            </w:pPr>
            <w:r>
              <w:rPr>
                <w:sz w:val="23"/>
                <w:szCs w:val="23"/>
              </w:rPr>
              <w:t>a)potřetí, bude postižen zákazem činnosti na jedno utkání,</w:t>
            </w:r>
          </w:p>
          <w:p w:rsidR="00CE0FBC" w:rsidRPr="00C77DD3" w:rsidRDefault="003B1C1E" w:rsidP="001F79FA">
            <w:pPr>
              <w:rPr>
                <w:sz w:val="23"/>
                <w:szCs w:val="23"/>
              </w:rPr>
            </w:pPr>
            <w:r>
              <w:rPr>
                <w:sz w:val="23"/>
                <w:szCs w:val="23"/>
              </w:rPr>
              <w:t>b)počtvrté a každé další napomenutí žlutou kartou, bude postižen zákazem činnosti na dvě utkání.</w:t>
            </w:r>
          </w:p>
        </w:tc>
      </w:tr>
      <w:tr w:rsidR="00483426" w:rsidTr="001F79FA">
        <w:trPr>
          <w:cantSplit/>
          <w:jc w:val="center"/>
        </w:trPr>
        <w:tc>
          <w:tcPr>
            <w:tcW w:w="5000" w:type="pct"/>
            <w:gridSpan w:val="5"/>
          </w:tcPr>
          <w:p w:rsidR="00483426" w:rsidRPr="006C67B5" w:rsidRDefault="00483426" w:rsidP="001F79FA">
            <w:pPr>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Default="003B1C1E" w:rsidP="001F79FA">
            <w:r>
              <w:t>4.8.1 Kdo byl napomenut v jednom ročníku soutěže rozhodčím žlutou kartou:</w:t>
            </w:r>
          </w:p>
          <w:p w:rsidR="00A704E6" w:rsidRDefault="003B1C1E" w:rsidP="001F79FA">
            <w:r>
              <w:t>a)</w:t>
            </w:r>
            <w:r w:rsidR="00A704E6">
              <w:t>poprvé, bude postižen pokutou 500,- Kč,</w:t>
            </w:r>
          </w:p>
          <w:p w:rsidR="003B1C1E" w:rsidRDefault="00A704E6" w:rsidP="001F79FA">
            <w:r>
              <w:t>b)podruhé</w:t>
            </w:r>
            <w:r w:rsidR="003B1C1E">
              <w:t xml:space="preserve">, bude postižen </w:t>
            </w:r>
            <w:r>
              <w:t>pokutou 1</w:t>
            </w:r>
            <w:r w:rsidR="00CE0FBC">
              <w:t> 000,- Kč,</w:t>
            </w:r>
          </w:p>
          <w:p w:rsidR="00CE0FBC" w:rsidRDefault="00A704E6" w:rsidP="001F79FA">
            <w:r>
              <w:t>c)potřetí</w:t>
            </w:r>
            <w:r w:rsidR="00CE0FBC">
              <w:t>, bude postižen zákazem činnosti na jedno utkání,</w:t>
            </w:r>
          </w:p>
          <w:p w:rsidR="00CE0FBC" w:rsidRPr="006C67B5" w:rsidRDefault="00A704E6" w:rsidP="001F79FA">
            <w:r>
              <w:t>d)počtvrté</w:t>
            </w:r>
            <w:r w:rsidR="00CE0FBC">
              <w:t xml:space="preserve"> a po každém dalším, bude postižen zákazem činnosti na dvě utkání.</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CE0FBC" w:rsidP="001F79FA">
            <w:r>
              <w:t xml:space="preserve">Z vyhodnocení </w:t>
            </w:r>
            <w:r w:rsidR="00A704E6">
              <w:t>nevhodného chování hráčů v soutěžích v roce 2017 se jeví vhodné</w:t>
            </w:r>
            <w:r>
              <w:t xml:space="preserve"> </w:t>
            </w:r>
            <w:r w:rsidR="00A704E6">
              <w:t>posílit zpřísnění</w:t>
            </w:r>
            <w:r w:rsidR="00D934A6">
              <w:t xml:space="preserve"> postihu.</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gridSpan w:val="4"/>
          </w:tcPr>
          <w:p w:rsidR="00483426" w:rsidRDefault="00C164EE" w:rsidP="001F79FA">
            <w:r>
              <w:t>VV ČNS</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lastRenderedPageBreak/>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C164EE" w:rsidP="001F79FA">
            <w:pPr>
              <w:spacing w:before="120"/>
            </w:pPr>
            <w:r>
              <w:t>VV ČNS doporučuje předložený návrh přijmout, protože má za to, že je částka 1.000 Kč při prvním provinění ohodnocené žlutou kartou příliš vysoká. Navržené odstupňování finančního postihu je vhodnější.</w:t>
            </w:r>
            <w:bookmarkStart w:id="0" w:name="_GoBack"/>
            <w:bookmarkEnd w:id="0"/>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gridSpan w:val="4"/>
          </w:tcPr>
          <w:p w:rsidR="00483426" w:rsidRDefault="00483426" w:rsidP="001F79FA"/>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gridSpan w:val="4"/>
          </w:tcPr>
          <w:p w:rsidR="00483426" w:rsidRDefault="00483426" w:rsidP="001F79FA"/>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A73632" w:rsidRDefault="00483426" w:rsidP="001F79FA">
            <w:pPr>
              <w:rPr>
                <w:b/>
                <w:bCs/>
              </w:rPr>
            </w:pPr>
          </w:p>
          <w:p w:rsidR="00483426" w:rsidRPr="00A73632" w:rsidRDefault="00483426" w:rsidP="001F79FA">
            <w:pPr>
              <w:rPr>
                <w:b/>
                <w:bCs/>
              </w:rPr>
            </w:pPr>
          </w:p>
        </w:tc>
      </w:tr>
    </w:tbl>
    <w:p w:rsidR="00483426" w:rsidRDefault="00483426" w:rsidP="00483426">
      <w:pPr>
        <w:pStyle w:val="Zhlav"/>
        <w:tabs>
          <w:tab w:val="clear" w:pos="4536"/>
          <w:tab w:val="clear" w:pos="9072"/>
        </w:tabs>
        <w:spacing w:before="120" w:after="120"/>
      </w:pPr>
      <w:r>
        <w:t>Předkladatel ve 2. kole předkládá (na základě obdržených doporučení nebo z jiných důvodů) upravený návrh, kterým se ruší jím předložený návrh z 1. kola. V případě, že upravený návrh předkladatel nepředkládá, zůstává v platnosti návrh z 1. kola.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5999"/>
      </w:tblGrid>
      <w:tr w:rsidR="00483426" w:rsidTr="001F79FA">
        <w:trPr>
          <w:cantSplit/>
          <w:jc w:val="center"/>
        </w:trPr>
        <w:tc>
          <w:tcPr>
            <w:tcW w:w="5000" w:type="pct"/>
            <w:gridSpan w:val="2"/>
            <w:shd w:val="pct20" w:color="auto" w:fill="auto"/>
          </w:tcPr>
          <w:p w:rsidR="00483426" w:rsidRDefault="00483426" w:rsidP="001F79FA">
            <w:pPr>
              <w:jc w:val="center"/>
              <w:rPr>
                <w:b/>
                <w:bCs/>
              </w:rPr>
            </w:pPr>
            <w:r>
              <w:rPr>
                <w:b/>
                <w:bCs/>
              </w:rPr>
              <w:t>UPRAVENÝ NÁVRH ZMĚNY – 2. KOLO</w:t>
            </w:r>
          </w:p>
        </w:tc>
      </w:tr>
      <w:tr w:rsidR="00483426" w:rsidRPr="006C67B5" w:rsidTr="001F79FA">
        <w:trPr>
          <w:cantSplit/>
          <w:jc w:val="center"/>
        </w:trPr>
        <w:tc>
          <w:tcPr>
            <w:tcW w:w="5000" w:type="pct"/>
            <w:gridSpan w:val="2"/>
            <w:shd w:val="pct20" w:color="auto" w:fill="auto"/>
          </w:tcPr>
          <w:p w:rsidR="00483426" w:rsidRPr="006C67B5" w:rsidRDefault="00483426" w:rsidP="001F79FA">
            <w:pPr>
              <w:rPr>
                <w:b/>
                <w:bCs/>
              </w:rPr>
            </w:pPr>
            <w:r>
              <w:rPr>
                <w:b/>
                <w:bCs/>
              </w:rPr>
              <w:t>Změna (vyplňuje předkladatel)</w:t>
            </w:r>
          </w:p>
        </w:tc>
      </w:tr>
      <w:tr w:rsidR="00483426" w:rsidRPr="006C67B5" w:rsidTr="001F79FA">
        <w:trPr>
          <w:cantSplit/>
          <w:jc w:val="center"/>
        </w:trPr>
        <w:tc>
          <w:tcPr>
            <w:tcW w:w="5000" w:type="pct"/>
            <w:gridSpan w:val="2"/>
          </w:tcPr>
          <w:p w:rsidR="00483426" w:rsidRPr="006C67B5" w:rsidRDefault="00483426" w:rsidP="001F79FA">
            <w:pPr>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A73632"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A73632" w:rsidRDefault="00483426" w:rsidP="001F79FA">
            <w:pPr>
              <w:rPr>
                <w:b/>
                <w:bCs/>
              </w:rPr>
            </w:pPr>
          </w:p>
          <w:p w:rsidR="00483426" w:rsidRPr="00A73632" w:rsidRDefault="00483426" w:rsidP="001F79FA">
            <w:pPr>
              <w:rPr>
                <w:b/>
                <w:bCs/>
              </w:rPr>
            </w:pPr>
          </w:p>
        </w:tc>
      </w:tr>
    </w:tbl>
    <w:p w:rsidR="00483426" w:rsidRDefault="00483426" w:rsidP="00483426">
      <w:pPr>
        <w:pStyle w:val="Zhlav"/>
        <w:tabs>
          <w:tab w:val="clear" w:pos="4536"/>
          <w:tab w:val="clear" w:pos="9072"/>
        </w:tabs>
        <w:spacing w:before="120"/>
      </w:pPr>
      <w:r>
        <w:lastRenderedPageBreak/>
        <w:t xml:space="preserve">*) </w:t>
      </w:r>
      <w:r w:rsidRPr="00492E29">
        <w:t>nehodící se škrtněte</w:t>
      </w:r>
      <w:r>
        <w:t>.</w:t>
      </w:r>
    </w:p>
    <w:p w:rsidR="008A5DA4" w:rsidRDefault="008A5DA4"/>
    <w:sectPr w:rsidR="008A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D4"/>
    <w:rsid w:val="00007594"/>
    <w:rsid w:val="00021794"/>
    <w:rsid w:val="00033387"/>
    <w:rsid w:val="00034CFB"/>
    <w:rsid w:val="000714B3"/>
    <w:rsid w:val="00090465"/>
    <w:rsid w:val="00093791"/>
    <w:rsid w:val="00095828"/>
    <w:rsid w:val="000A206A"/>
    <w:rsid w:val="000B4998"/>
    <w:rsid w:val="000D49AF"/>
    <w:rsid w:val="000F05E8"/>
    <w:rsid w:val="0010394F"/>
    <w:rsid w:val="00116F2C"/>
    <w:rsid w:val="00132207"/>
    <w:rsid w:val="0013324A"/>
    <w:rsid w:val="00142DD8"/>
    <w:rsid w:val="0015635C"/>
    <w:rsid w:val="0015772E"/>
    <w:rsid w:val="001619F7"/>
    <w:rsid w:val="00167D4E"/>
    <w:rsid w:val="00185271"/>
    <w:rsid w:val="0019618F"/>
    <w:rsid w:val="00196ECC"/>
    <w:rsid w:val="001B3BB3"/>
    <w:rsid w:val="001B7698"/>
    <w:rsid w:val="001C21DC"/>
    <w:rsid w:val="001D32F7"/>
    <w:rsid w:val="001D5D48"/>
    <w:rsid w:val="001E3DC7"/>
    <w:rsid w:val="001E5472"/>
    <w:rsid w:val="001E65E2"/>
    <w:rsid w:val="00212A58"/>
    <w:rsid w:val="002159BE"/>
    <w:rsid w:val="002169DF"/>
    <w:rsid w:val="002379AE"/>
    <w:rsid w:val="00251CEA"/>
    <w:rsid w:val="0025532A"/>
    <w:rsid w:val="00261B94"/>
    <w:rsid w:val="002636B8"/>
    <w:rsid w:val="00266F69"/>
    <w:rsid w:val="00276FB8"/>
    <w:rsid w:val="00280315"/>
    <w:rsid w:val="00291889"/>
    <w:rsid w:val="002A3BA1"/>
    <w:rsid w:val="002A50C0"/>
    <w:rsid w:val="002B1D83"/>
    <w:rsid w:val="002C16CC"/>
    <w:rsid w:val="002D2036"/>
    <w:rsid w:val="002D5B68"/>
    <w:rsid w:val="002E3E5B"/>
    <w:rsid w:val="002E771A"/>
    <w:rsid w:val="002F08FC"/>
    <w:rsid w:val="002F2717"/>
    <w:rsid w:val="0030514B"/>
    <w:rsid w:val="00313668"/>
    <w:rsid w:val="00334577"/>
    <w:rsid w:val="00335D07"/>
    <w:rsid w:val="00340795"/>
    <w:rsid w:val="00341C3A"/>
    <w:rsid w:val="00347270"/>
    <w:rsid w:val="00373A0F"/>
    <w:rsid w:val="003819FA"/>
    <w:rsid w:val="00381F23"/>
    <w:rsid w:val="00384DDD"/>
    <w:rsid w:val="00390714"/>
    <w:rsid w:val="003A0929"/>
    <w:rsid w:val="003A21F0"/>
    <w:rsid w:val="003B02E7"/>
    <w:rsid w:val="003B1C1E"/>
    <w:rsid w:val="003B3FDA"/>
    <w:rsid w:val="003B580D"/>
    <w:rsid w:val="003B61A0"/>
    <w:rsid w:val="003B655A"/>
    <w:rsid w:val="003C13B9"/>
    <w:rsid w:val="003C2BE1"/>
    <w:rsid w:val="003D7E07"/>
    <w:rsid w:val="003E3BCC"/>
    <w:rsid w:val="003F7C9F"/>
    <w:rsid w:val="0041744F"/>
    <w:rsid w:val="0041746E"/>
    <w:rsid w:val="00421D44"/>
    <w:rsid w:val="00437EA5"/>
    <w:rsid w:val="00447D06"/>
    <w:rsid w:val="00453495"/>
    <w:rsid w:val="00453870"/>
    <w:rsid w:val="004642FA"/>
    <w:rsid w:val="004808D7"/>
    <w:rsid w:val="00483426"/>
    <w:rsid w:val="004940A0"/>
    <w:rsid w:val="004A516D"/>
    <w:rsid w:val="004B6758"/>
    <w:rsid w:val="004F077B"/>
    <w:rsid w:val="004F1403"/>
    <w:rsid w:val="004F59C8"/>
    <w:rsid w:val="00500B4D"/>
    <w:rsid w:val="005051A7"/>
    <w:rsid w:val="00517028"/>
    <w:rsid w:val="005221C5"/>
    <w:rsid w:val="0052568F"/>
    <w:rsid w:val="00532A65"/>
    <w:rsid w:val="00533637"/>
    <w:rsid w:val="005356E7"/>
    <w:rsid w:val="00537AD4"/>
    <w:rsid w:val="00545515"/>
    <w:rsid w:val="00545995"/>
    <w:rsid w:val="00546E18"/>
    <w:rsid w:val="00560CC5"/>
    <w:rsid w:val="00572A72"/>
    <w:rsid w:val="00576C94"/>
    <w:rsid w:val="00577BBA"/>
    <w:rsid w:val="00577EAA"/>
    <w:rsid w:val="005828B8"/>
    <w:rsid w:val="005829DD"/>
    <w:rsid w:val="00584908"/>
    <w:rsid w:val="00586636"/>
    <w:rsid w:val="00586E4B"/>
    <w:rsid w:val="00586E84"/>
    <w:rsid w:val="005A166F"/>
    <w:rsid w:val="005A3BC8"/>
    <w:rsid w:val="005A7B66"/>
    <w:rsid w:val="005B079B"/>
    <w:rsid w:val="005B329E"/>
    <w:rsid w:val="005D6007"/>
    <w:rsid w:val="005F40A2"/>
    <w:rsid w:val="005F65EE"/>
    <w:rsid w:val="0060130C"/>
    <w:rsid w:val="0062114C"/>
    <w:rsid w:val="00627546"/>
    <w:rsid w:val="0063105F"/>
    <w:rsid w:val="00635120"/>
    <w:rsid w:val="0065419A"/>
    <w:rsid w:val="006552FE"/>
    <w:rsid w:val="006605C3"/>
    <w:rsid w:val="006658A1"/>
    <w:rsid w:val="00674173"/>
    <w:rsid w:val="00677AA2"/>
    <w:rsid w:val="006A1A7F"/>
    <w:rsid w:val="006B0425"/>
    <w:rsid w:val="006B64CF"/>
    <w:rsid w:val="006C328C"/>
    <w:rsid w:val="006C3C14"/>
    <w:rsid w:val="006C5023"/>
    <w:rsid w:val="006C6B04"/>
    <w:rsid w:val="006E1902"/>
    <w:rsid w:val="00700C03"/>
    <w:rsid w:val="00701E95"/>
    <w:rsid w:val="00724933"/>
    <w:rsid w:val="00725A1B"/>
    <w:rsid w:val="00734408"/>
    <w:rsid w:val="00735AB7"/>
    <w:rsid w:val="0074472B"/>
    <w:rsid w:val="007519FB"/>
    <w:rsid w:val="00764821"/>
    <w:rsid w:val="00773D7F"/>
    <w:rsid w:val="0079215B"/>
    <w:rsid w:val="007954FA"/>
    <w:rsid w:val="007B389A"/>
    <w:rsid w:val="007C1E9E"/>
    <w:rsid w:val="007D574B"/>
    <w:rsid w:val="007E1770"/>
    <w:rsid w:val="00812D79"/>
    <w:rsid w:val="008248B5"/>
    <w:rsid w:val="00834B65"/>
    <w:rsid w:val="00845985"/>
    <w:rsid w:val="00846203"/>
    <w:rsid w:val="00854101"/>
    <w:rsid w:val="008576B7"/>
    <w:rsid w:val="00860129"/>
    <w:rsid w:val="008856CD"/>
    <w:rsid w:val="008A10A2"/>
    <w:rsid w:val="008A4258"/>
    <w:rsid w:val="008A5DA4"/>
    <w:rsid w:val="008B0172"/>
    <w:rsid w:val="008B5C2C"/>
    <w:rsid w:val="008B5D55"/>
    <w:rsid w:val="008C42FD"/>
    <w:rsid w:val="008C7011"/>
    <w:rsid w:val="008D391A"/>
    <w:rsid w:val="008E32F2"/>
    <w:rsid w:val="008E533E"/>
    <w:rsid w:val="00904FAB"/>
    <w:rsid w:val="00921F82"/>
    <w:rsid w:val="00935503"/>
    <w:rsid w:val="0096052E"/>
    <w:rsid w:val="00964B9E"/>
    <w:rsid w:val="009715FC"/>
    <w:rsid w:val="009755EC"/>
    <w:rsid w:val="00976BED"/>
    <w:rsid w:val="00976D98"/>
    <w:rsid w:val="009807DD"/>
    <w:rsid w:val="0099131C"/>
    <w:rsid w:val="00995A0F"/>
    <w:rsid w:val="009B2575"/>
    <w:rsid w:val="009C2294"/>
    <w:rsid w:val="009D06C1"/>
    <w:rsid w:val="009D3947"/>
    <w:rsid w:val="009E0C74"/>
    <w:rsid w:val="00A11AD7"/>
    <w:rsid w:val="00A12314"/>
    <w:rsid w:val="00A255F7"/>
    <w:rsid w:val="00A35836"/>
    <w:rsid w:val="00A37902"/>
    <w:rsid w:val="00A37A92"/>
    <w:rsid w:val="00A63B38"/>
    <w:rsid w:val="00A704E6"/>
    <w:rsid w:val="00A70AB5"/>
    <w:rsid w:val="00AB072C"/>
    <w:rsid w:val="00AB4F01"/>
    <w:rsid w:val="00AC396D"/>
    <w:rsid w:val="00AF26EC"/>
    <w:rsid w:val="00B12949"/>
    <w:rsid w:val="00B17C4D"/>
    <w:rsid w:val="00B17FFC"/>
    <w:rsid w:val="00B21EC9"/>
    <w:rsid w:val="00B22B2B"/>
    <w:rsid w:val="00B24489"/>
    <w:rsid w:val="00B347D8"/>
    <w:rsid w:val="00B42260"/>
    <w:rsid w:val="00B45BCE"/>
    <w:rsid w:val="00B53652"/>
    <w:rsid w:val="00B542D4"/>
    <w:rsid w:val="00B60FAA"/>
    <w:rsid w:val="00B96949"/>
    <w:rsid w:val="00BA13E5"/>
    <w:rsid w:val="00BB5833"/>
    <w:rsid w:val="00BC66CB"/>
    <w:rsid w:val="00BE48F1"/>
    <w:rsid w:val="00C164EE"/>
    <w:rsid w:val="00C21406"/>
    <w:rsid w:val="00C21B9F"/>
    <w:rsid w:val="00C22410"/>
    <w:rsid w:val="00C23104"/>
    <w:rsid w:val="00C243E4"/>
    <w:rsid w:val="00C30FB7"/>
    <w:rsid w:val="00C55707"/>
    <w:rsid w:val="00C578C2"/>
    <w:rsid w:val="00C6000F"/>
    <w:rsid w:val="00C628E7"/>
    <w:rsid w:val="00C63424"/>
    <w:rsid w:val="00C6686D"/>
    <w:rsid w:val="00C7733C"/>
    <w:rsid w:val="00C82F4F"/>
    <w:rsid w:val="00C839A3"/>
    <w:rsid w:val="00C86D1D"/>
    <w:rsid w:val="00C90011"/>
    <w:rsid w:val="00C942C8"/>
    <w:rsid w:val="00C957BA"/>
    <w:rsid w:val="00CA01E4"/>
    <w:rsid w:val="00CA1CBD"/>
    <w:rsid w:val="00CA6753"/>
    <w:rsid w:val="00CB2352"/>
    <w:rsid w:val="00CB6942"/>
    <w:rsid w:val="00CD015B"/>
    <w:rsid w:val="00CD0D4E"/>
    <w:rsid w:val="00CE0FBC"/>
    <w:rsid w:val="00CE4ACC"/>
    <w:rsid w:val="00D01EB1"/>
    <w:rsid w:val="00D0306B"/>
    <w:rsid w:val="00D06256"/>
    <w:rsid w:val="00D0761D"/>
    <w:rsid w:val="00D27F2B"/>
    <w:rsid w:val="00D41053"/>
    <w:rsid w:val="00D43DC4"/>
    <w:rsid w:val="00D675D1"/>
    <w:rsid w:val="00D719AB"/>
    <w:rsid w:val="00D823FD"/>
    <w:rsid w:val="00D87D68"/>
    <w:rsid w:val="00D934A6"/>
    <w:rsid w:val="00DA7A95"/>
    <w:rsid w:val="00DD5171"/>
    <w:rsid w:val="00DE0556"/>
    <w:rsid w:val="00DE1978"/>
    <w:rsid w:val="00DE3CB8"/>
    <w:rsid w:val="00DE5656"/>
    <w:rsid w:val="00E10C7B"/>
    <w:rsid w:val="00E12301"/>
    <w:rsid w:val="00E17A03"/>
    <w:rsid w:val="00E23CA7"/>
    <w:rsid w:val="00E4148F"/>
    <w:rsid w:val="00E4229B"/>
    <w:rsid w:val="00E51651"/>
    <w:rsid w:val="00E5191D"/>
    <w:rsid w:val="00E560E2"/>
    <w:rsid w:val="00E61A40"/>
    <w:rsid w:val="00E837F1"/>
    <w:rsid w:val="00E86DFF"/>
    <w:rsid w:val="00E93F30"/>
    <w:rsid w:val="00E95E50"/>
    <w:rsid w:val="00E97347"/>
    <w:rsid w:val="00EA4024"/>
    <w:rsid w:val="00EB1493"/>
    <w:rsid w:val="00EB7A08"/>
    <w:rsid w:val="00EF029C"/>
    <w:rsid w:val="00EF3592"/>
    <w:rsid w:val="00EF493D"/>
    <w:rsid w:val="00F24DA2"/>
    <w:rsid w:val="00F25EE7"/>
    <w:rsid w:val="00F36273"/>
    <w:rsid w:val="00F46DA5"/>
    <w:rsid w:val="00F600A4"/>
    <w:rsid w:val="00F60A72"/>
    <w:rsid w:val="00F66B73"/>
    <w:rsid w:val="00F952FF"/>
    <w:rsid w:val="00FB3FF3"/>
    <w:rsid w:val="00FB7E59"/>
    <w:rsid w:val="00FE1B22"/>
    <w:rsid w:val="00FE3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2353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Kamil</cp:lastModifiedBy>
  <cp:revision>4</cp:revision>
  <dcterms:created xsi:type="dcterms:W3CDTF">2018-02-13T09:31:00Z</dcterms:created>
  <dcterms:modified xsi:type="dcterms:W3CDTF">2018-02-19T10:09:00Z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1875395842</vt:i4>
  </property>
  <property fmtid="{D5CDD505-2E9C-101B-9397-08002B2CF9AE}" pid="3" name="_NewReviewCycle">
    <vt:lpwstr/>
  </property>
  <property fmtid="{D5CDD505-2E9C-101B-9397-08002B2CF9AE}" pid="4" name="_EmailSubject">
    <vt:lpwstr>Přijaté návrhy na Konferenci vč.doporučení VV </vt:lpwstr>
  </property>
  <property fmtid="{D5CDD505-2E9C-101B-9397-08002B2CF9AE}" pid="5" name="_AuthorEmail">
    <vt:lpwstr>klenik@scnb.cz</vt:lpwstr>
  </property>
  <property fmtid="{D5CDD505-2E9C-101B-9397-08002B2CF9AE}" pid="6" name="_AuthorEmailDisplayName">
    <vt:lpwstr>Kamil Kleník</vt:lpwstr>
  </property>
</Properties>
</file>