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60"/>
      </w:tblGrid>
      <w:tr w:rsidR="0086008A" w:rsidRPr="0086008A" w14:paraId="317A43EF" w14:textId="77777777" w:rsidTr="0086008A">
        <w:trPr>
          <w:tblCellSpacing w:w="15" w:type="dxa"/>
        </w:trPr>
        <w:tc>
          <w:tcPr>
            <w:tcW w:w="8700" w:type="dxa"/>
            <w:shd w:val="clear" w:color="auto" w:fill="FFFFFF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6008A" w:rsidRPr="0086008A" w14:paraId="2E648178" w14:textId="77777777">
              <w:tc>
                <w:tcPr>
                  <w:tcW w:w="8400" w:type="dxa"/>
                  <w:hideMark/>
                </w:tcPr>
                <w:p w14:paraId="4FB002B4" w14:textId="77777777" w:rsidR="0086008A" w:rsidRPr="0086008A" w:rsidRDefault="0086008A" w:rsidP="0086008A">
                  <w:r w:rsidRPr="0086008A">
                    <w:drawing>
                      <wp:inline distT="0" distB="0" distL="0" distR="0" wp14:anchorId="7F0C095E" wp14:editId="0BD05D3A">
                        <wp:extent cx="1847850" cy="1905000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008A" w:rsidRPr="0086008A" w14:paraId="63E20E5D" w14:textId="77777777">
              <w:tc>
                <w:tcPr>
                  <w:tcW w:w="8400" w:type="dxa"/>
                  <w:hideMark/>
                </w:tcPr>
                <w:p w14:paraId="60C79668" w14:textId="77777777" w:rsidR="0086008A" w:rsidRPr="0086008A" w:rsidRDefault="0086008A" w:rsidP="0086008A">
                  <w:r w:rsidRPr="0086008A">
                    <w:pict w14:anchorId="53953A22">
                      <v:rect id="_x0000_i1026" style="width:100.8pt;height:1.5pt" o:hrpct="0" o:hralign="center" o:hrstd="t" o:hr="t" fillcolor="#a0a0a0" stroked="f"/>
                    </w:pict>
                  </w:r>
                </w:p>
              </w:tc>
            </w:tr>
          </w:tbl>
          <w:p w14:paraId="724DE5EA" w14:textId="77777777" w:rsidR="0086008A" w:rsidRPr="0086008A" w:rsidRDefault="0086008A" w:rsidP="0086008A"/>
        </w:tc>
      </w:tr>
    </w:tbl>
    <w:p w14:paraId="3A8D0077" w14:textId="77777777" w:rsidR="0086008A" w:rsidRPr="0086008A" w:rsidRDefault="0086008A" w:rsidP="0086008A">
      <w:pPr>
        <w:rPr>
          <w:vanish/>
        </w:rPr>
      </w:pPr>
    </w:p>
    <w:tbl>
      <w:tblPr>
        <w:tblW w:w="8700" w:type="dxa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60"/>
      </w:tblGrid>
      <w:tr w:rsidR="0086008A" w:rsidRPr="0086008A" w14:paraId="3578B7E5" w14:textId="77777777" w:rsidTr="0086008A">
        <w:trPr>
          <w:tblCellSpacing w:w="15" w:type="dxa"/>
        </w:trPr>
        <w:tc>
          <w:tcPr>
            <w:tcW w:w="8700" w:type="dxa"/>
            <w:shd w:val="clear" w:color="auto" w:fill="FFFFFF"/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6008A" w:rsidRPr="0086008A" w14:paraId="1434BF1A" w14:textId="77777777">
              <w:tc>
                <w:tcPr>
                  <w:tcW w:w="8400" w:type="dxa"/>
                  <w:hideMark/>
                </w:tcPr>
                <w:p w14:paraId="4E57AA80" w14:textId="77777777" w:rsidR="0086008A" w:rsidRPr="0086008A" w:rsidRDefault="0086008A" w:rsidP="0086008A">
                  <w:pPr>
                    <w:divId w:val="1640256676"/>
                  </w:pPr>
                  <w:r w:rsidRPr="0086008A">
                    <w:t> </w:t>
                  </w:r>
                </w:p>
              </w:tc>
            </w:tr>
            <w:tr w:rsidR="0086008A" w:rsidRPr="0086008A" w14:paraId="27AC5277" w14:textId="77777777">
              <w:tc>
                <w:tcPr>
                  <w:tcW w:w="8400" w:type="dxa"/>
                  <w:hideMark/>
                </w:tcPr>
                <w:p w14:paraId="469410AD" w14:textId="77777777" w:rsidR="0086008A" w:rsidRPr="0086008A" w:rsidRDefault="0086008A" w:rsidP="0086008A">
                  <w:r w:rsidRPr="0086008A">
                    <w:rPr>
                      <w:u w:val="single"/>
                    </w:rPr>
                    <w:t>Dobrý den,</w:t>
                  </w:r>
                </w:p>
                <w:p w14:paraId="39509A95" w14:textId="77777777" w:rsidR="0086008A" w:rsidRPr="0086008A" w:rsidRDefault="0086008A" w:rsidP="0086008A">
                  <w:r w:rsidRPr="0086008A">
                    <w:rPr>
                      <w:u w:val="single"/>
                    </w:rPr>
                    <w:t>tímto bychom Vás rádi pozvali na webináře</w:t>
                  </w:r>
                  <w:r w:rsidRPr="0086008A">
                    <w:rPr>
                      <w:b/>
                      <w:bCs/>
                    </w:rPr>
                    <w:t> s </w:t>
                  </w:r>
                  <w:r w:rsidRPr="0086008A">
                    <w:rPr>
                      <w:u w:val="single"/>
                    </w:rPr>
                    <w:t xml:space="preserve">lektorem Mgr. Michalem </w:t>
                  </w:r>
                  <w:proofErr w:type="spellStart"/>
                  <w:r w:rsidRPr="0086008A">
                    <w:rPr>
                      <w:u w:val="single"/>
                    </w:rPr>
                    <w:t>Vičarem</w:t>
                  </w:r>
                  <w:proofErr w:type="spellEnd"/>
                  <w:r w:rsidRPr="0086008A">
                    <w:rPr>
                      <w:u w:val="single"/>
                    </w:rPr>
                    <w:t>, Ph.D.</w:t>
                  </w:r>
                </w:p>
                <w:p w14:paraId="644728E2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Osobnost trenéra a její dopad na svěřence a Psychické vlastnosti nutné k rozvoji excellence</w:t>
                  </w:r>
                </w:p>
                <w:p w14:paraId="18F84F61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Pro účastníky k dispozici nahrávka webinářů.</w:t>
                  </w:r>
                  <w:r w:rsidRPr="0086008A">
                    <w:br/>
                  </w:r>
                </w:p>
                <w:p w14:paraId="0909F796" w14:textId="77777777" w:rsidR="0086008A" w:rsidRPr="0086008A" w:rsidRDefault="0086008A" w:rsidP="0086008A">
                  <w:bookmarkStart w:id="0" w:name="_Hlk71357580"/>
                  <w:bookmarkEnd w:id="0"/>
                  <w:r w:rsidRPr="0086008A">
                    <w:rPr>
                      <w:b/>
                      <w:bCs/>
                    </w:rPr>
                    <w:t>Osobnost trenéra a její dopad na svěřence</w:t>
                  </w:r>
                </w:p>
                <w:p w14:paraId="5E6BE392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18.2.2022   14:30 – 16.00 hod.</w:t>
                  </w:r>
                </w:p>
                <w:p w14:paraId="6C064D13" w14:textId="77777777" w:rsidR="0086008A" w:rsidRPr="0086008A" w:rsidRDefault="0086008A" w:rsidP="0086008A">
                  <w:r w:rsidRPr="0086008A">
                    <w:t>V rámci programu se budeme zabývat následujícími tématy:</w:t>
                  </w:r>
                </w:p>
                <w:p w14:paraId="48C7C777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333BF9EC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   1. Osobnostní vlastnosti trenéra (45 min)</w:t>
                  </w:r>
                </w:p>
                <w:p w14:paraId="1EEF9679" w14:textId="77777777" w:rsidR="0086008A" w:rsidRPr="0086008A" w:rsidRDefault="0086008A" w:rsidP="0086008A">
                  <w:pPr>
                    <w:numPr>
                      <w:ilvl w:val="1"/>
                      <w:numId w:val="1"/>
                    </w:numPr>
                  </w:pPr>
                  <w:r w:rsidRPr="0086008A">
                    <w:t>Vhodné x limitující vlastnosti trenéra</w:t>
                  </w:r>
                </w:p>
                <w:p w14:paraId="686C5B39" w14:textId="77777777" w:rsidR="0086008A" w:rsidRPr="0086008A" w:rsidRDefault="0086008A" w:rsidP="0086008A">
                  <w:pPr>
                    <w:numPr>
                      <w:ilvl w:val="1"/>
                      <w:numId w:val="1"/>
                    </w:numPr>
                  </w:pPr>
                  <w:r w:rsidRPr="0086008A">
                    <w:t xml:space="preserve">Vybrané vlastnosti trenéra (autorita, spravedlivost, </w:t>
                  </w:r>
                  <w:proofErr w:type="spellStart"/>
                  <w:r w:rsidRPr="0086008A">
                    <w:t>vzorovost</w:t>
                  </w:r>
                  <w:proofErr w:type="spellEnd"/>
                  <w:r w:rsidRPr="0086008A">
                    <w:t>,)</w:t>
                  </w:r>
                </w:p>
                <w:p w14:paraId="1FF48D8C" w14:textId="77777777" w:rsidR="0086008A" w:rsidRPr="0086008A" w:rsidRDefault="0086008A" w:rsidP="0086008A">
                  <w:pPr>
                    <w:numPr>
                      <w:ilvl w:val="1"/>
                      <w:numId w:val="1"/>
                    </w:numPr>
                  </w:pPr>
                  <w:r w:rsidRPr="0086008A">
                    <w:t>Druhy osobnostních vlastností</w:t>
                  </w:r>
                </w:p>
                <w:p w14:paraId="03E706A9" w14:textId="77777777" w:rsidR="0086008A" w:rsidRPr="0086008A" w:rsidRDefault="0086008A" w:rsidP="0086008A">
                  <w:pPr>
                    <w:numPr>
                      <w:ilvl w:val="1"/>
                      <w:numId w:val="1"/>
                    </w:numPr>
                  </w:pPr>
                  <w:r w:rsidRPr="0086008A">
                    <w:t>Měnitelnost x vrozenost psychických vlastností</w:t>
                  </w:r>
                </w:p>
                <w:p w14:paraId="50F729DB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2.</w:t>
                  </w:r>
                  <w:r w:rsidRPr="0086008A">
                    <w:t>      </w:t>
                  </w:r>
                  <w:r w:rsidRPr="0086008A">
                    <w:rPr>
                      <w:b/>
                      <w:bCs/>
                    </w:rPr>
                    <w:t>Rozvoj osobnostních vlastností trenéra (45 min)</w:t>
                  </w:r>
                </w:p>
                <w:p w14:paraId="350D93B2" w14:textId="77777777" w:rsidR="0086008A" w:rsidRPr="0086008A" w:rsidRDefault="0086008A" w:rsidP="0086008A">
                  <w:pPr>
                    <w:numPr>
                      <w:ilvl w:val="1"/>
                      <w:numId w:val="2"/>
                    </w:numPr>
                  </w:pPr>
                  <w:r w:rsidRPr="0086008A">
                    <w:t>Sebepojetí – ideální x reálné já</w:t>
                  </w:r>
                </w:p>
                <w:p w14:paraId="64E7E509" w14:textId="77777777" w:rsidR="0086008A" w:rsidRPr="0086008A" w:rsidRDefault="0086008A" w:rsidP="0086008A">
                  <w:pPr>
                    <w:numPr>
                      <w:ilvl w:val="1"/>
                      <w:numId w:val="2"/>
                    </w:numPr>
                  </w:pPr>
                  <w:r w:rsidRPr="0086008A">
                    <w:t>Silné stránky, slabiny, prostory pro rozvoj</w:t>
                  </w:r>
                </w:p>
                <w:p w14:paraId="2F4A6E26" w14:textId="77777777" w:rsidR="0086008A" w:rsidRPr="0086008A" w:rsidRDefault="0086008A" w:rsidP="0086008A">
                  <w:pPr>
                    <w:numPr>
                      <w:ilvl w:val="1"/>
                      <w:numId w:val="2"/>
                    </w:numPr>
                  </w:pPr>
                  <w:r w:rsidRPr="0086008A">
                    <w:t>Cesty rozvoje a trenérský styl</w:t>
                  </w:r>
                </w:p>
                <w:p w14:paraId="55708683" w14:textId="77777777" w:rsidR="0086008A" w:rsidRPr="0086008A" w:rsidRDefault="0086008A" w:rsidP="0086008A">
                  <w:pPr>
                    <w:numPr>
                      <w:ilvl w:val="1"/>
                      <w:numId w:val="2"/>
                    </w:numPr>
                  </w:pPr>
                  <w:r w:rsidRPr="0086008A">
                    <w:t>Role trenéra v kontextu věku svěřence</w:t>
                  </w:r>
                </w:p>
                <w:p w14:paraId="58E54035" w14:textId="77777777" w:rsidR="0086008A" w:rsidRPr="0086008A" w:rsidRDefault="0086008A" w:rsidP="0086008A">
                  <w:r w:rsidRPr="0086008A">
                    <w:t> </w:t>
                  </w:r>
                </w:p>
                <w:p w14:paraId="6DDD0B51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lastRenderedPageBreak/>
                    <w:t>Ceně: 500,-Kč + DPH/osobu</w:t>
                  </w:r>
                </w:p>
                <w:p w14:paraId="54080900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534E3877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7AD9038B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7269F549" w14:textId="77777777" w:rsidR="0086008A" w:rsidRPr="0086008A" w:rsidRDefault="0086008A" w:rsidP="0086008A">
                  <w:bookmarkStart w:id="1" w:name="_Hlk71357597"/>
                  <w:bookmarkEnd w:id="1"/>
                  <w:r w:rsidRPr="0086008A">
                    <w:rPr>
                      <w:b/>
                      <w:bCs/>
                    </w:rPr>
                    <w:t>Psychické vlastnosti nutné k rozvoji excellence</w:t>
                  </w:r>
                </w:p>
                <w:p w14:paraId="65F3F338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18.2.2022 16:15 – 18.15 hod.</w:t>
                  </w:r>
                </w:p>
                <w:p w14:paraId="5AC6955E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0F5D11D1" w14:textId="77777777" w:rsidR="0086008A" w:rsidRPr="0086008A" w:rsidRDefault="0086008A" w:rsidP="0086008A">
                  <w:bookmarkStart w:id="2" w:name="_Hlk71357400"/>
                  <w:bookmarkEnd w:id="2"/>
                  <w:r w:rsidRPr="0086008A">
                    <w:t>V rámci programu se budeme zabývat následujícími tématy:</w:t>
                  </w:r>
                </w:p>
                <w:p w14:paraId="00812A2A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Psychické vlastnosti a sport – (60 min.)</w:t>
                  </w:r>
                </w:p>
                <w:p w14:paraId="763B3950" w14:textId="77777777" w:rsidR="0086008A" w:rsidRPr="0086008A" w:rsidRDefault="0086008A" w:rsidP="0086008A">
                  <w:pPr>
                    <w:numPr>
                      <w:ilvl w:val="1"/>
                      <w:numId w:val="3"/>
                    </w:numPr>
                  </w:pPr>
                  <w:r w:rsidRPr="0086008A">
                    <w:t>Hlava versus tělo</w:t>
                  </w:r>
                </w:p>
                <w:p w14:paraId="5912AAC6" w14:textId="77777777" w:rsidR="0086008A" w:rsidRPr="0086008A" w:rsidRDefault="0086008A" w:rsidP="0086008A">
                  <w:pPr>
                    <w:numPr>
                      <w:ilvl w:val="1"/>
                      <w:numId w:val="3"/>
                    </w:numPr>
                  </w:pPr>
                  <w:r w:rsidRPr="0086008A">
                    <w:t>Rysy, schopnosti, dovednosti, temperament</w:t>
                  </w:r>
                </w:p>
                <w:p w14:paraId="3C2E44EC" w14:textId="77777777" w:rsidR="0086008A" w:rsidRPr="0086008A" w:rsidRDefault="0086008A" w:rsidP="0086008A">
                  <w:pPr>
                    <w:numPr>
                      <w:ilvl w:val="1"/>
                      <w:numId w:val="3"/>
                    </w:numPr>
                  </w:pPr>
                  <w:r w:rsidRPr="0086008A">
                    <w:t>Psychické vlastnosti nutné pro rozvoj excelence</w:t>
                  </w:r>
                </w:p>
                <w:p w14:paraId="5616E727" w14:textId="77777777" w:rsidR="0086008A" w:rsidRPr="0086008A" w:rsidRDefault="0086008A" w:rsidP="0086008A">
                  <w:pPr>
                    <w:numPr>
                      <w:ilvl w:val="1"/>
                      <w:numId w:val="3"/>
                    </w:numPr>
                  </w:pPr>
                  <w:r w:rsidRPr="0086008A">
                    <w:t>Mentální trénink</w:t>
                  </w:r>
                </w:p>
                <w:p w14:paraId="47AE9FB4" w14:textId="77777777" w:rsidR="0086008A" w:rsidRPr="0086008A" w:rsidRDefault="0086008A" w:rsidP="0086008A">
                  <w:pPr>
                    <w:numPr>
                      <w:ilvl w:val="1"/>
                      <w:numId w:val="3"/>
                    </w:numPr>
                  </w:pPr>
                  <w:r w:rsidRPr="0086008A">
                    <w:t>Sportovní psycholog vs mentální kouč vs trenér</w:t>
                  </w:r>
                </w:p>
                <w:p w14:paraId="1131A2BF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 xml:space="preserve">Vybrané psychické vlastnosti a možnosti jejich rozvoje </w:t>
                  </w:r>
                  <w:proofErr w:type="gramStart"/>
                  <w:r w:rsidRPr="0086008A">
                    <w:rPr>
                      <w:b/>
                      <w:bCs/>
                    </w:rPr>
                    <w:t>–( 60</w:t>
                  </w:r>
                  <w:proofErr w:type="gramEnd"/>
                  <w:r w:rsidRPr="0086008A">
                    <w:rPr>
                      <w:b/>
                      <w:bCs/>
                    </w:rPr>
                    <w:t xml:space="preserve"> min.)</w:t>
                  </w:r>
                </w:p>
                <w:p w14:paraId="383D3182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Sebedůvěra</w:t>
                  </w:r>
                </w:p>
                <w:p w14:paraId="1EA123F1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Aktivace</w:t>
                  </w:r>
                </w:p>
                <w:p w14:paraId="26EC949E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Relaxace</w:t>
                  </w:r>
                </w:p>
                <w:p w14:paraId="5D0E307D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Imaginace</w:t>
                  </w:r>
                </w:p>
                <w:p w14:paraId="04670301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Stanovování cílů</w:t>
                  </w:r>
                </w:p>
                <w:p w14:paraId="7EEAFDCC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Stres</w:t>
                  </w:r>
                </w:p>
                <w:p w14:paraId="18178368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Zaměření pozornosti a opětovné zaměření pozornosti</w:t>
                  </w:r>
                </w:p>
                <w:p w14:paraId="5918EFD7" w14:textId="77777777" w:rsidR="0086008A" w:rsidRPr="0086008A" w:rsidRDefault="0086008A" w:rsidP="0086008A">
                  <w:pPr>
                    <w:numPr>
                      <w:ilvl w:val="1"/>
                      <w:numId w:val="4"/>
                    </w:numPr>
                  </w:pPr>
                  <w:r w:rsidRPr="0086008A">
                    <w:t>Odhodlání</w:t>
                  </w:r>
                </w:p>
                <w:p w14:paraId="2CB5FAC0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5C6163F3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Ceně: 500,-Kč + DPH/osobu</w:t>
                  </w:r>
                </w:p>
                <w:p w14:paraId="1F445711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 </w:t>
                  </w:r>
                </w:p>
                <w:p w14:paraId="1BCCEF56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Pozn. Akreditace MŠMT u webináře může být udělena až od 4 hodin délky webináře.</w:t>
                  </w:r>
                </w:p>
                <w:p w14:paraId="200666A6" w14:textId="77777777" w:rsidR="0086008A" w:rsidRPr="0086008A" w:rsidRDefault="0086008A" w:rsidP="0086008A">
                  <w:r w:rsidRPr="0086008A">
                    <w:t> </w:t>
                  </w:r>
                </w:p>
                <w:p w14:paraId="309CAED2" w14:textId="77777777" w:rsidR="0086008A" w:rsidRPr="0086008A" w:rsidRDefault="0086008A" w:rsidP="0086008A">
                  <w:r w:rsidRPr="0086008A">
                    <w:rPr>
                      <w:u w:val="single"/>
                    </w:rPr>
                    <w:t>Lektor: </w:t>
                  </w:r>
                  <w:r w:rsidRPr="0086008A">
                    <w:rPr>
                      <w:b/>
                      <w:bCs/>
                    </w:rPr>
                    <w:t xml:space="preserve">Mgr. Michal </w:t>
                  </w:r>
                  <w:proofErr w:type="spellStart"/>
                  <w:r w:rsidRPr="0086008A">
                    <w:rPr>
                      <w:b/>
                      <w:bCs/>
                    </w:rPr>
                    <w:t>Vičar</w:t>
                  </w:r>
                  <w:proofErr w:type="spellEnd"/>
                  <w:r w:rsidRPr="0086008A">
                    <w:rPr>
                      <w:b/>
                      <w:bCs/>
                    </w:rPr>
                    <w:t>, Ph.D. - odborný asistent na FTK UPOL, Olomouc, web:</w:t>
                  </w:r>
                  <w:r w:rsidRPr="0086008A">
                    <w:t> </w:t>
                  </w:r>
                  <w:hyperlink r:id="rId6" w:tgtFrame="_blank" w:history="1">
                    <w:r w:rsidRPr="0086008A">
                      <w:rPr>
                        <w:rStyle w:val="Hypertextovodkaz"/>
                      </w:rPr>
                      <w:t>www.michalvicar.cz</w:t>
                    </w:r>
                  </w:hyperlink>
                </w:p>
                <w:p w14:paraId="05EB70D4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lastRenderedPageBreak/>
                    <w:t>Vzdělání</w:t>
                  </w:r>
                </w:p>
                <w:p w14:paraId="345433E2" w14:textId="77777777" w:rsidR="0086008A" w:rsidRPr="0086008A" w:rsidRDefault="0086008A" w:rsidP="0086008A">
                  <w:r w:rsidRPr="0086008A">
                    <w:t>2011–2017: Doktorské studium, obor sportovní psychologie, Katedra aplikovaných pohybových aktivit na Fakultě tělesné kultury Univerzity Palackého v Olomouci, zakončeno titulem Ph.D.</w:t>
                  </w:r>
                </w:p>
                <w:p w14:paraId="1D5727CA" w14:textId="77777777" w:rsidR="0086008A" w:rsidRPr="0086008A" w:rsidRDefault="0086008A" w:rsidP="0086008A">
                  <w:r w:rsidRPr="0086008A">
                    <w:t>2007–2011: Studium oboru Psychologie na Fakultě sociálních studií Masarykovy Univerzity v Brně, zakončeno titulem Mgr.</w:t>
                  </w:r>
                </w:p>
                <w:p w14:paraId="339E3D2F" w14:textId="77777777" w:rsidR="0086008A" w:rsidRPr="0086008A" w:rsidRDefault="0086008A" w:rsidP="0086008A">
                  <w:r w:rsidRPr="0086008A">
                    <w:t>2004–2007: Studium oboru Psychologie – Sociologie na Fakultě sociálních studií Masarykovy Univerzity v Brně, zakončeno titulem Bc.</w:t>
                  </w:r>
                </w:p>
                <w:p w14:paraId="589E14E1" w14:textId="77777777" w:rsidR="0086008A" w:rsidRPr="0086008A" w:rsidRDefault="0086008A" w:rsidP="0086008A">
                  <w:r w:rsidRPr="0086008A">
                    <w:t> </w:t>
                  </w:r>
                </w:p>
                <w:p w14:paraId="4393EFA7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>Přihlásit se můžete na jednotlivé webináře prostřednictvím online přihlášky:</w:t>
                  </w:r>
                </w:p>
                <w:p w14:paraId="1D5DB36F" w14:textId="77777777" w:rsidR="0086008A" w:rsidRPr="0086008A" w:rsidRDefault="0086008A" w:rsidP="0086008A">
                  <w:hyperlink r:id="rId7" w:tgtFrame="_blank" w:history="1">
                    <w:r w:rsidRPr="0086008A">
                      <w:rPr>
                        <w:rStyle w:val="Hypertextovodkaz"/>
                      </w:rPr>
                      <w:t>https://www.education-inspiration.com/index.php/prihlaska</w:t>
                    </w:r>
                  </w:hyperlink>
                </w:p>
                <w:p w14:paraId="2EB97407" w14:textId="77777777" w:rsidR="0086008A" w:rsidRPr="0086008A" w:rsidRDefault="0086008A" w:rsidP="0086008A">
                  <w:r w:rsidRPr="0086008A">
                    <w:t> </w:t>
                  </w:r>
                </w:p>
                <w:p w14:paraId="1BA50E0E" w14:textId="77777777" w:rsidR="0086008A" w:rsidRPr="0086008A" w:rsidRDefault="0086008A" w:rsidP="0086008A">
                  <w:r w:rsidRPr="0086008A">
                    <w:rPr>
                      <w:b/>
                      <w:bCs/>
                    </w:rPr>
                    <w:t xml:space="preserve">Kontaktní </w:t>
                  </w:r>
                  <w:proofErr w:type="spellStart"/>
                  <w:proofErr w:type="gramStart"/>
                  <w:r w:rsidRPr="0086008A">
                    <w:rPr>
                      <w:b/>
                      <w:bCs/>
                    </w:rPr>
                    <w:t>tel.číslo</w:t>
                  </w:r>
                  <w:proofErr w:type="spellEnd"/>
                  <w:proofErr w:type="gramEnd"/>
                  <w:r w:rsidRPr="0086008A">
                    <w:rPr>
                      <w:b/>
                      <w:bCs/>
                    </w:rPr>
                    <w:t xml:space="preserve"> pro bližší informace : +420608816131</w:t>
                  </w:r>
                </w:p>
                <w:p w14:paraId="2618FCF0" w14:textId="77777777" w:rsidR="0086008A" w:rsidRPr="0086008A" w:rsidRDefault="0086008A" w:rsidP="0086008A">
                  <w:r w:rsidRPr="0086008A">
                    <w:t> </w:t>
                  </w:r>
                </w:p>
              </w:tc>
            </w:tr>
            <w:tr w:rsidR="0086008A" w:rsidRPr="0086008A" w14:paraId="0B486FCA" w14:textId="77777777">
              <w:tc>
                <w:tcPr>
                  <w:tcW w:w="8400" w:type="dxa"/>
                  <w:hideMark/>
                </w:tcPr>
                <w:p w14:paraId="18E45974" w14:textId="77777777" w:rsidR="0086008A" w:rsidRPr="0086008A" w:rsidRDefault="0086008A" w:rsidP="0086008A">
                  <w:r w:rsidRPr="0086008A">
                    <w:lastRenderedPageBreak/>
                    <w:pict w14:anchorId="1EE40FCF">
                      <v:rect id="_x0000_i1027" style="width:210pt;height:1.5pt" o:hrpct="0" o:hralign="center" o:hrstd="t" o:hr="t" fillcolor="#a0a0a0" stroked="f"/>
                    </w:pict>
                  </w:r>
                </w:p>
              </w:tc>
            </w:tr>
            <w:tr w:rsidR="0086008A" w:rsidRPr="0086008A" w14:paraId="03437363" w14:textId="77777777">
              <w:tc>
                <w:tcPr>
                  <w:tcW w:w="8400" w:type="dxa"/>
                  <w:hideMark/>
                </w:tcPr>
                <w:p w14:paraId="74F55825" w14:textId="77777777" w:rsidR="0086008A" w:rsidRPr="0086008A" w:rsidRDefault="0086008A" w:rsidP="0086008A">
                  <w:hyperlink r:id="rId8" w:history="1">
                    <w:r w:rsidRPr="0086008A">
                      <w:rPr>
                        <w:rStyle w:val="Hypertextovodkaz"/>
                        <w:b/>
                        <w:bCs/>
                      </w:rPr>
                      <w:t>PŘIHLÁŠKA</w:t>
                    </w:r>
                  </w:hyperlink>
                </w:p>
              </w:tc>
            </w:tr>
          </w:tbl>
          <w:p w14:paraId="4DAE5ED4" w14:textId="77777777" w:rsidR="0086008A" w:rsidRPr="0086008A" w:rsidRDefault="0086008A" w:rsidP="0086008A"/>
        </w:tc>
      </w:tr>
    </w:tbl>
    <w:p w14:paraId="7333A49B" w14:textId="77777777" w:rsidR="0086008A" w:rsidRPr="0086008A" w:rsidRDefault="0086008A" w:rsidP="0086008A">
      <w:pPr>
        <w:rPr>
          <w:vanish/>
        </w:rPr>
      </w:pPr>
    </w:p>
    <w:tbl>
      <w:tblPr>
        <w:tblW w:w="87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86008A" w:rsidRPr="0086008A" w14:paraId="14B8A869" w14:textId="77777777" w:rsidTr="0086008A">
        <w:trPr>
          <w:tblCellSpacing w:w="15" w:type="dxa"/>
        </w:trPr>
        <w:tc>
          <w:tcPr>
            <w:tcW w:w="8700" w:type="dxa"/>
            <w:shd w:val="clear" w:color="auto" w:fill="FFFFFF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6008A" w:rsidRPr="0086008A" w14:paraId="43B3F54F" w14:textId="77777777">
              <w:tc>
                <w:tcPr>
                  <w:tcW w:w="8700" w:type="dxa"/>
                  <w:hideMark/>
                </w:tcPr>
                <w:p w14:paraId="1F3EB50A" w14:textId="77777777" w:rsidR="0086008A" w:rsidRPr="0086008A" w:rsidRDefault="0086008A" w:rsidP="0086008A">
                  <w:pPr>
                    <w:divId w:val="1945918683"/>
                  </w:pPr>
                  <w:r w:rsidRPr="0086008A">
                    <w:drawing>
                      <wp:inline distT="0" distB="0" distL="0" distR="0" wp14:anchorId="2E3F296E" wp14:editId="48252166">
                        <wp:extent cx="5524500" cy="236220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008A" w:rsidRPr="0086008A" w14:paraId="6AA2811B" w14:textId="77777777">
              <w:trPr>
                <w:trHeight w:val="150"/>
              </w:trPr>
              <w:tc>
                <w:tcPr>
                  <w:tcW w:w="8700" w:type="dxa"/>
                  <w:hideMark/>
                </w:tcPr>
                <w:p w14:paraId="69D6A5C6" w14:textId="77777777" w:rsidR="0086008A" w:rsidRPr="0086008A" w:rsidRDefault="0086008A" w:rsidP="0086008A"/>
              </w:tc>
            </w:tr>
            <w:tr w:rsidR="0086008A" w:rsidRPr="0086008A" w14:paraId="69035375" w14:textId="77777777">
              <w:tc>
                <w:tcPr>
                  <w:tcW w:w="8700" w:type="dxa"/>
                  <w:hideMark/>
                </w:tcPr>
                <w:p w14:paraId="773FE363" w14:textId="77777777" w:rsidR="0086008A" w:rsidRPr="0086008A" w:rsidRDefault="0086008A" w:rsidP="0086008A">
                  <w:r w:rsidRPr="0086008A">
                    <w:drawing>
                      <wp:inline distT="0" distB="0" distL="0" distR="0" wp14:anchorId="537F27FC" wp14:editId="502DD7E5">
                        <wp:extent cx="323850" cy="323850"/>
                        <wp:effectExtent l="0" t="0" r="0" b="0"/>
                        <wp:docPr id="1" name="Obrázek 1" descr="facebook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008A" w:rsidRPr="0086008A" w14:paraId="52978152" w14:textId="77777777">
              <w:tc>
                <w:tcPr>
                  <w:tcW w:w="8700" w:type="dxa"/>
                  <w:hideMark/>
                </w:tcPr>
                <w:p w14:paraId="3FA5B181" w14:textId="77777777" w:rsidR="0086008A" w:rsidRPr="0086008A" w:rsidRDefault="0086008A" w:rsidP="0086008A">
                  <w:r w:rsidRPr="0086008A">
                    <w:pict w14:anchorId="09C054DF">
                      <v:rect id="_x0000_i1030" style="width:217.5pt;height:1.5pt" o:hrpct="0" o:hralign="center" o:hrstd="t" o:hr="t" fillcolor="#a0a0a0" stroked="f"/>
                    </w:pict>
                  </w:r>
                </w:p>
              </w:tc>
            </w:tr>
            <w:tr w:rsidR="0086008A" w:rsidRPr="0086008A" w14:paraId="23059701" w14:textId="77777777">
              <w:tc>
                <w:tcPr>
                  <w:tcW w:w="8700" w:type="dxa"/>
                  <w:hideMark/>
                </w:tcPr>
                <w:p w14:paraId="1949105E" w14:textId="77777777" w:rsidR="0086008A" w:rsidRPr="0086008A" w:rsidRDefault="0086008A" w:rsidP="0086008A">
                  <w:hyperlink r:id="rId12" w:history="1">
                    <w:r w:rsidRPr="0086008A">
                      <w:rPr>
                        <w:rStyle w:val="Hypertextovodkaz"/>
                        <w:b/>
                        <w:bCs/>
                      </w:rPr>
                      <w:t>www.education-inspiration.com</w:t>
                    </w:r>
                  </w:hyperlink>
                </w:p>
              </w:tc>
            </w:tr>
            <w:tr w:rsidR="0086008A" w:rsidRPr="0086008A" w14:paraId="2264D154" w14:textId="77777777">
              <w:tc>
                <w:tcPr>
                  <w:tcW w:w="8700" w:type="dxa"/>
                  <w:hideMark/>
                </w:tcPr>
                <w:p w14:paraId="287EC553" w14:textId="77777777" w:rsidR="0086008A" w:rsidRPr="0086008A" w:rsidRDefault="0086008A" w:rsidP="0086008A">
                  <w:r w:rsidRPr="0086008A">
                    <w:pict w14:anchorId="328498F9">
                      <v:rect id="_x0000_i1031" style="width:217.5pt;height:1.5pt" o:hrpct="0" o:hralign="center" o:hrstd="t" o:hr="t" fillcolor="#a0a0a0" stroked="f"/>
                    </w:pict>
                  </w:r>
                </w:p>
              </w:tc>
            </w:tr>
          </w:tbl>
          <w:p w14:paraId="10BF44A2" w14:textId="77777777" w:rsidR="0086008A" w:rsidRPr="0086008A" w:rsidRDefault="0086008A" w:rsidP="0086008A"/>
        </w:tc>
      </w:tr>
    </w:tbl>
    <w:p w14:paraId="0B218868" w14:textId="77777777" w:rsidR="0086008A" w:rsidRPr="0086008A" w:rsidRDefault="0086008A" w:rsidP="0086008A">
      <w:pPr>
        <w:rPr>
          <w:vanish/>
        </w:rPr>
      </w:pPr>
    </w:p>
    <w:p w14:paraId="45BD023F" w14:textId="77777777" w:rsidR="00C365A9" w:rsidRPr="0086008A" w:rsidRDefault="00C365A9" w:rsidP="0086008A"/>
    <w:sectPr w:rsidR="00C365A9" w:rsidRPr="0086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BE6"/>
    <w:multiLevelType w:val="multilevel"/>
    <w:tmpl w:val="E2A6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810"/>
    <w:multiLevelType w:val="multilevel"/>
    <w:tmpl w:val="A4D2B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902C7"/>
    <w:multiLevelType w:val="multilevel"/>
    <w:tmpl w:val="7E76E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F082B"/>
    <w:multiLevelType w:val="multilevel"/>
    <w:tmpl w:val="2ED88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A"/>
    <w:rsid w:val="0086008A"/>
    <w:rsid w:val="00C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7875"/>
  <w15:chartTrackingRefBased/>
  <w15:docId w15:val="{EE114130-5B4B-4D1A-8042-F7E5FE8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0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-inspiration.com/index.php/prihla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-inspiration.com/index.php/prihlaska?fbclid=IwAR1w6jIwMblGd2nT8IgilWn1Z6wSvVGbzPV4zJmlLKwe788tbLmQBPIdaYY" TargetMode="External"/><Relationship Id="rId12" Type="http://schemas.openxmlformats.org/officeDocument/2006/relationships/hyperlink" Target="https://education-inspir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alvicar.cz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projektovedn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Fáberová</dc:creator>
  <cp:keywords/>
  <dc:description/>
  <cp:lastModifiedBy>Soňa Fáberová</cp:lastModifiedBy>
  <cp:revision>1</cp:revision>
  <dcterms:created xsi:type="dcterms:W3CDTF">2022-01-11T20:05:00Z</dcterms:created>
  <dcterms:modified xsi:type="dcterms:W3CDTF">2022-01-11T20:07:00Z</dcterms:modified>
</cp:coreProperties>
</file>